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C01" w:rsidRPr="00D76213" w:rsidRDefault="00E91C01" w:rsidP="00E91C0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E91C01" w:rsidRPr="009038D4" w:rsidRDefault="00E91C01" w:rsidP="00E91C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E91C01" w:rsidRPr="009038D4" w:rsidRDefault="00E91C01" w:rsidP="00E91C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E91C01" w:rsidRPr="009038D4" w:rsidRDefault="00E91C01" w:rsidP="00E91C0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91C01" w:rsidRPr="00D76213" w:rsidRDefault="00E91C01" w:rsidP="00E91C0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E91C01" w:rsidRPr="00E85A08" w:rsidRDefault="00E91C01" w:rsidP="00E91C01">
      <w:pPr>
        <w:pStyle w:val="a5"/>
        <w:spacing w:line="240" w:lineRule="auto"/>
        <w:rPr>
          <w:sz w:val="24"/>
          <w:szCs w:val="24"/>
        </w:rPr>
      </w:pPr>
    </w:p>
    <w:p w:rsidR="00E91C01" w:rsidRPr="00D76213" w:rsidRDefault="00E91C01" w:rsidP="00E91C01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45B12" w:rsidRPr="00345B12" w:rsidRDefault="00345B12" w:rsidP="00E91C01">
      <w:pPr>
        <w:rPr>
          <w:rFonts w:ascii="Times New Roman" w:hAnsi="Times New Roman"/>
          <w:sz w:val="24"/>
          <w:szCs w:val="24"/>
        </w:rPr>
      </w:pPr>
    </w:p>
    <w:p w:rsidR="00345B12" w:rsidRPr="00345B12" w:rsidRDefault="00345B12" w:rsidP="00345B12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345B12" w:rsidRPr="00345B12" w:rsidRDefault="00345B12" w:rsidP="00345B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345B12">
        <w:rPr>
          <w:rFonts w:ascii="Times New Roman" w:hAnsi="Times New Roman"/>
        </w:rPr>
        <w:t>Название: Методы диагностики в ревматологии</w:t>
      </w:r>
    </w:p>
    <w:p w:rsidR="00345B12" w:rsidRPr="00345B12" w:rsidRDefault="00345B12" w:rsidP="00345B1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Код темы семинара по унифицированной программе: 3.2.</w:t>
      </w:r>
    </w:p>
    <w:p w:rsidR="00345B12" w:rsidRPr="00345B12" w:rsidRDefault="00345B12" w:rsidP="00345B12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91C01"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E91C01"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="00E91C01" w:rsidRPr="00E85A08">
        <w:rPr>
          <w:rFonts w:ascii="Times New Roman" w:hAnsi="Times New Roman"/>
          <w:sz w:val="24"/>
          <w:szCs w:val="24"/>
        </w:rPr>
        <w:t xml:space="preserve"> </w:t>
      </w:r>
      <w:r w:rsidRPr="00345B12">
        <w:rPr>
          <w:rFonts w:ascii="Times New Roman" w:hAnsi="Times New Roman"/>
          <w:sz w:val="24"/>
          <w:szCs w:val="24"/>
        </w:rPr>
        <w:t>«Ревматология».</w:t>
      </w:r>
    </w:p>
    <w:p w:rsidR="00345B12" w:rsidRPr="00345B12" w:rsidRDefault="00345B12" w:rsidP="00345B12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45B1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: </w:t>
      </w:r>
      <w:r w:rsidR="00E91C01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="00E91C01" w:rsidRPr="00C90939">
        <w:rPr>
          <w:rStyle w:val="fontstyle01"/>
        </w:rPr>
        <w:t>.</w:t>
      </w:r>
    </w:p>
    <w:p w:rsidR="00345B12" w:rsidRPr="00345B12" w:rsidRDefault="00345B12" w:rsidP="00345B12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Продолжительность занятия: 6 часов.</w:t>
      </w:r>
    </w:p>
    <w:p w:rsidR="00345B12" w:rsidRPr="00345B12" w:rsidRDefault="00345B12" w:rsidP="00345B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345B12">
        <w:rPr>
          <w:rFonts w:ascii="Times New Roman" w:hAnsi="Times New Roman"/>
        </w:rPr>
        <w:t xml:space="preserve"> Цель: рассмотреть и обсудить методы диагностики в ревматологии</w:t>
      </w:r>
    </w:p>
    <w:p w:rsidR="00345B12" w:rsidRPr="00345B12" w:rsidRDefault="00345B12" w:rsidP="00345B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45B12">
        <w:rPr>
          <w:rFonts w:ascii="Times New Roman" w:hAnsi="Times New Roman"/>
          <w:spacing w:val="-5"/>
        </w:rPr>
        <w:t xml:space="preserve">На семинаре обсуждаются следующие вопросы: </w:t>
      </w:r>
      <w:r w:rsidRPr="00345B12">
        <w:rPr>
          <w:rFonts w:ascii="Times New Roman" w:hAnsi="Times New Roman"/>
        </w:rPr>
        <w:t>рентгенологические методы диагностики ревматических заболеваний.</w:t>
      </w:r>
    </w:p>
    <w:p w:rsidR="00345B12" w:rsidRPr="00345B12" w:rsidRDefault="00345B12" w:rsidP="00345B12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345B12">
        <w:rPr>
          <w:rFonts w:ascii="Times New Roman" w:hAnsi="Times New Roman"/>
          <w:spacing w:val="-5"/>
        </w:rPr>
        <w:t>П</w:t>
      </w:r>
      <w:r w:rsidRPr="00345B12">
        <w:rPr>
          <w:rFonts w:ascii="Times New Roman" w:hAnsi="Times New Roman"/>
          <w:spacing w:val="-6"/>
        </w:rPr>
        <w:t xml:space="preserve">лан семинара:   </w:t>
      </w:r>
    </w:p>
    <w:p w:rsidR="00345B12" w:rsidRPr="00345B12" w:rsidRDefault="00345B12" w:rsidP="00345B12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 w:rsidRPr="00345B12">
        <w:rPr>
          <w:rFonts w:ascii="Times New Roman" w:hAnsi="Times New Roman"/>
          <w:spacing w:val="-6"/>
        </w:rPr>
        <w:t xml:space="preserve">- </w:t>
      </w:r>
      <w:r w:rsidRPr="00345B12">
        <w:rPr>
          <w:rFonts w:ascii="Times New Roman" w:hAnsi="Times New Roman"/>
        </w:rPr>
        <w:t>рентгенологические методы диагностики ревматических заболеваний.</w:t>
      </w:r>
    </w:p>
    <w:p w:rsidR="00345B12" w:rsidRPr="00345B12" w:rsidRDefault="00345B12" w:rsidP="00345B12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345B1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5B12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345B12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345B12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345B12" w:rsidRPr="00345B12" w:rsidRDefault="00345B12" w:rsidP="00345B12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345B12" w:rsidRPr="00345B12" w:rsidRDefault="00345B12" w:rsidP="00345B1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Основная:</w:t>
      </w:r>
    </w:p>
    <w:p w:rsidR="00345B12" w:rsidRPr="00345B12" w:rsidRDefault="00345B12" w:rsidP="00345B12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345B12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345B12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345B12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345B12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345B12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345B12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pacing w:val="-6"/>
          <w:sz w:val="24"/>
          <w:szCs w:val="24"/>
        </w:rPr>
        <w:t>.</w:t>
      </w:r>
    </w:p>
    <w:p w:rsidR="00345B12" w:rsidRPr="00345B12" w:rsidRDefault="00345B12" w:rsidP="00345B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345B12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345B12">
        <w:rPr>
          <w:rFonts w:ascii="Times New Roman" w:hAnsi="Times New Roman"/>
          <w:sz w:val="24"/>
          <w:szCs w:val="24"/>
        </w:rPr>
        <w:t>сист</w:t>
      </w:r>
      <w:proofErr w:type="spellEnd"/>
      <w:r w:rsidRPr="00345B12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345B12">
        <w:rPr>
          <w:rFonts w:ascii="Times New Roman" w:hAnsi="Times New Roman"/>
          <w:sz w:val="24"/>
          <w:szCs w:val="24"/>
        </w:rPr>
        <w:t>.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5B12">
        <w:rPr>
          <w:rFonts w:ascii="Times New Roman" w:hAnsi="Times New Roman"/>
          <w:sz w:val="24"/>
          <w:szCs w:val="24"/>
        </w:rPr>
        <w:t>и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5B12">
        <w:rPr>
          <w:rFonts w:ascii="Times New Roman" w:hAnsi="Times New Roman"/>
          <w:sz w:val="24"/>
          <w:szCs w:val="24"/>
        </w:rPr>
        <w:t>фармац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345B12">
        <w:rPr>
          <w:rFonts w:ascii="Times New Roman" w:hAnsi="Times New Roman"/>
          <w:sz w:val="24"/>
          <w:szCs w:val="24"/>
        </w:rPr>
        <w:t>Гэотар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5B12">
        <w:rPr>
          <w:rFonts w:ascii="Times New Roman" w:hAnsi="Times New Roman"/>
          <w:sz w:val="24"/>
          <w:szCs w:val="24"/>
        </w:rPr>
        <w:t>Медиа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2008. - 720 с. </w:t>
      </w:r>
    </w:p>
    <w:p w:rsidR="00345B12" w:rsidRPr="00345B12" w:rsidRDefault="00345B12" w:rsidP="00345B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345B12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>,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345B1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Style w:val="apple-style-span"/>
          <w:rFonts w:ascii="Times New Roman" w:hAnsi="Times New Roman"/>
          <w:sz w:val="24"/>
          <w:szCs w:val="24"/>
        </w:rPr>
        <w:t>.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345B12" w:rsidRPr="00345B12" w:rsidRDefault="00345B12" w:rsidP="00345B12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45B12">
        <w:rPr>
          <w:rFonts w:ascii="Times New Roman" w:hAnsi="Times New Roman"/>
          <w:sz w:val="24"/>
          <w:szCs w:val="24"/>
        </w:rPr>
        <w:t>их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45B12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345B12">
        <w:rPr>
          <w:rFonts w:ascii="Times New Roman" w:hAnsi="Times New Roman"/>
          <w:sz w:val="24"/>
          <w:szCs w:val="24"/>
        </w:rPr>
        <w:t>Шулутко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345B1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45B12">
        <w:rPr>
          <w:rFonts w:ascii="Times New Roman" w:hAnsi="Times New Roman"/>
          <w:sz w:val="24"/>
          <w:szCs w:val="24"/>
        </w:rPr>
        <w:t>. и доп</w:t>
      </w:r>
      <w:proofErr w:type="gramStart"/>
      <w:r w:rsidRPr="00345B12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45B12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345B12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5B12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345B12">
        <w:rPr>
          <w:rFonts w:ascii="Times New Roman" w:hAnsi="Times New Roman"/>
          <w:sz w:val="24"/>
          <w:szCs w:val="24"/>
        </w:rPr>
        <w:t>Ренкор</w:t>
      </w:r>
      <w:proofErr w:type="spellEnd"/>
      <w:r w:rsidRPr="00345B12">
        <w:rPr>
          <w:rFonts w:ascii="Times New Roman" w:hAnsi="Times New Roman"/>
          <w:sz w:val="24"/>
          <w:szCs w:val="24"/>
        </w:rPr>
        <w:t>, 2009. - 698 с. </w:t>
      </w:r>
    </w:p>
    <w:p w:rsidR="00345B12" w:rsidRPr="00345B12" w:rsidRDefault="00345B12" w:rsidP="00345B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345B12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345B12" w:rsidRPr="00345B12" w:rsidRDefault="00345B12" w:rsidP="00345B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345B12">
        <w:rPr>
          <w:rFonts w:ascii="Times New Roman" w:hAnsi="Times New Roman"/>
          <w:sz w:val="24"/>
          <w:szCs w:val="24"/>
        </w:rPr>
        <w:t>Реуцкий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, В. Ф. </w:t>
      </w:r>
      <w:proofErr w:type="gramStart"/>
      <w:r w:rsidRPr="00345B12">
        <w:rPr>
          <w:rFonts w:ascii="Times New Roman" w:hAnsi="Times New Roman"/>
          <w:sz w:val="24"/>
          <w:szCs w:val="24"/>
        </w:rPr>
        <w:t>Маринин</w:t>
      </w:r>
      <w:proofErr w:type="gramEnd"/>
      <w:r w:rsidRPr="00345B12">
        <w:rPr>
          <w:rFonts w:ascii="Times New Roman" w:hAnsi="Times New Roman"/>
          <w:sz w:val="24"/>
          <w:szCs w:val="24"/>
        </w:rPr>
        <w:t>, А. В. Глотов. - М.: МИА, 2011. - 437 с</w:t>
      </w:r>
      <w:proofErr w:type="gramStart"/>
      <w:r w:rsidRPr="00345B12">
        <w:rPr>
          <w:rFonts w:ascii="Times New Roman" w:hAnsi="Times New Roman"/>
          <w:sz w:val="24"/>
          <w:szCs w:val="24"/>
        </w:rPr>
        <w:t>.Р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345B12">
        <w:rPr>
          <w:rFonts w:ascii="Times New Roman" w:hAnsi="Times New Roman"/>
          <w:sz w:val="24"/>
          <w:szCs w:val="24"/>
        </w:rPr>
        <w:t>ГЕОТАР-Медиа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2008. </w:t>
      </w:r>
    </w:p>
    <w:p w:rsidR="00345B12" w:rsidRPr="00345B12" w:rsidRDefault="00345B12" w:rsidP="00345B12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Дифференциальный диагноз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345B12">
        <w:rPr>
          <w:rFonts w:ascii="Times New Roman" w:hAnsi="Times New Roman"/>
          <w:sz w:val="24"/>
          <w:szCs w:val="24"/>
        </w:rPr>
        <w:t>их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345B12">
        <w:rPr>
          <w:rFonts w:ascii="Times New Roman" w:hAnsi="Times New Roman"/>
          <w:sz w:val="24"/>
          <w:szCs w:val="24"/>
        </w:rPr>
        <w:t xml:space="preserve">ей: алгоритмический подход: монография/ П. М. </w:t>
      </w:r>
      <w:proofErr w:type="spellStart"/>
      <w:r w:rsidRPr="00345B12">
        <w:rPr>
          <w:rFonts w:ascii="Times New Roman" w:hAnsi="Times New Roman"/>
          <w:sz w:val="24"/>
          <w:szCs w:val="24"/>
        </w:rPr>
        <w:t>Хили</w:t>
      </w:r>
      <w:proofErr w:type="spellEnd"/>
      <w:r w:rsidRPr="00345B12">
        <w:rPr>
          <w:rFonts w:ascii="Times New Roman" w:hAnsi="Times New Roman"/>
          <w:sz w:val="24"/>
          <w:szCs w:val="24"/>
        </w:rPr>
        <w:t>, Э. Д. Джекобсон ; пер. с англ. под общ</w:t>
      </w:r>
      <w:proofErr w:type="gramStart"/>
      <w:r w:rsidRPr="00345B12">
        <w:rPr>
          <w:rFonts w:ascii="Times New Roman" w:hAnsi="Times New Roman"/>
          <w:sz w:val="24"/>
          <w:szCs w:val="24"/>
        </w:rPr>
        <w:t>.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5B12">
        <w:rPr>
          <w:rFonts w:ascii="Times New Roman" w:hAnsi="Times New Roman"/>
          <w:sz w:val="24"/>
          <w:szCs w:val="24"/>
        </w:rPr>
        <w:t>р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ед. Д. Ш. </w:t>
      </w:r>
      <w:proofErr w:type="spellStart"/>
      <w:r w:rsidRPr="00345B12">
        <w:rPr>
          <w:rFonts w:ascii="Times New Roman" w:hAnsi="Times New Roman"/>
          <w:sz w:val="24"/>
          <w:szCs w:val="24"/>
        </w:rPr>
        <w:t>Газизовой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- М.: БИНОМ, 2007. - 277 </w:t>
      </w:r>
      <w:proofErr w:type="gramStart"/>
      <w:r w:rsidRPr="00345B12">
        <w:rPr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z w:val="24"/>
          <w:szCs w:val="24"/>
        </w:rPr>
        <w:t>.</w:t>
      </w:r>
    </w:p>
    <w:p w:rsidR="00345B12" w:rsidRPr="00345B12" w:rsidRDefault="00345B12" w:rsidP="00345B12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Диффузные болезни соединительной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ткани: руководство для врачей/ И. Б. Беляева, Е. Г.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Зоткин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, Н. А. Куницкая [и др.]; под ред. В. И.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Мазурова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. - СПб.: </w:t>
      </w:r>
      <w:proofErr w:type="spellStart"/>
      <w:r w:rsidRPr="00345B12">
        <w:rPr>
          <w:rStyle w:val="apple-style-span"/>
          <w:rFonts w:ascii="Times New Roman" w:hAnsi="Times New Roman"/>
          <w:sz w:val="24"/>
          <w:szCs w:val="24"/>
        </w:rPr>
        <w:t>СпецЛит</w:t>
      </w:r>
      <w:proofErr w:type="spellEnd"/>
      <w:r w:rsidRPr="00345B12">
        <w:rPr>
          <w:rStyle w:val="apple-style-span"/>
          <w:rFonts w:ascii="Times New Roman" w:hAnsi="Times New Roman"/>
          <w:sz w:val="24"/>
          <w:szCs w:val="24"/>
        </w:rPr>
        <w:t>,</w:t>
      </w:r>
      <w:r w:rsidRPr="00345B12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345B12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345B12">
        <w:rPr>
          <w:rStyle w:val="apple-style-span"/>
          <w:rFonts w:ascii="Times New Roman" w:hAnsi="Times New Roman"/>
          <w:sz w:val="24"/>
          <w:szCs w:val="24"/>
        </w:rPr>
        <w:t xml:space="preserve">. - 193 </w:t>
      </w:r>
      <w:proofErr w:type="gramStart"/>
      <w:r w:rsidRPr="00345B12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345B12" w:rsidRPr="00345B12" w:rsidRDefault="00345B12" w:rsidP="00345B12">
      <w:pPr>
        <w:overflowPunct w:val="0"/>
        <w:autoSpaceDE w:val="0"/>
        <w:autoSpaceDN w:val="0"/>
        <w:adjustRightInd w:val="0"/>
        <w:spacing w:after="0" w:line="240" w:lineRule="auto"/>
        <w:ind w:left="720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345B12" w:rsidRPr="00345B12" w:rsidRDefault="00345B12" w:rsidP="00345B12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Дополнительная:</w:t>
      </w:r>
    </w:p>
    <w:p w:rsidR="00345B12" w:rsidRPr="00345B12" w:rsidRDefault="00345B12" w:rsidP="00345B12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345B12">
        <w:rPr>
          <w:rFonts w:ascii="Times New Roman" w:hAnsi="Times New Roman"/>
          <w:bCs/>
          <w:sz w:val="24"/>
          <w:szCs w:val="24"/>
        </w:rPr>
        <w:t> </w:t>
      </w:r>
      <w:r w:rsidRPr="00345B12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345B12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345B12">
        <w:rPr>
          <w:rFonts w:ascii="Times New Roman" w:hAnsi="Times New Roman"/>
          <w:sz w:val="24"/>
          <w:szCs w:val="24"/>
        </w:rPr>
        <w:t>Мазуров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345B1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345B12">
        <w:rPr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z w:val="24"/>
          <w:szCs w:val="24"/>
        </w:rPr>
        <w:t>.</w:t>
      </w:r>
    </w:p>
    <w:p w:rsidR="00345B12" w:rsidRPr="00345B12" w:rsidRDefault="00345B12" w:rsidP="00345B1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345B12">
        <w:rPr>
          <w:rFonts w:ascii="Times New Roman" w:hAnsi="Times New Roman"/>
          <w:sz w:val="24"/>
          <w:szCs w:val="24"/>
        </w:rPr>
        <w:t>Ягур</w:t>
      </w:r>
      <w:proofErr w:type="spellEnd"/>
      <w:r w:rsidRPr="00345B12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345B12">
        <w:rPr>
          <w:rFonts w:ascii="Times New Roman" w:hAnsi="Times New Roman"/>
          <w:sz w:val="24"/>
          <w:szCs w:val="24"/>
        </w:rPr>
        <w:t>с</w:t>
      </w:r>
      <w:proofErr w:type="gramEnd"/>
      <w:r w:rsidRPr="00345B12">
        <w:rPr>
          <w:rFonts w:ascii="Times New Roman" w:hAnsi="Times New Roman"/>
          <w:sz w:val="24"/>
          <w:szCs w:val="24"/>
        </w:rPr>
        <w:t>.</w:t>
      </w:r>
    </w:p>
    <w:p w:rsidR="00345B12" w:rsidRPr="00345B12" w:rsidRDefault="00345B12" w:rsidP="00345B12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Cs/>
          <w:sz w:val="24"/>
          <w:szCs w:val="24"/>
        </w:rPr>
      </w:pPr>
      <w:r w:rsidRPr="00345B12">
        <w:rPr>
          <w:rFonts w:ascii="Times New Roman" w:hAnsi="Times New Roman"/>
          <w:sz w:val="24"/>
          <w:szCs w:val="24"/>
        </w:rPr>
        <w:t>Болезни суставов: пропедевтика, дифференциальный диагноз, лечение</w:t>
      </w:r>
      <w:proofErr w:type="gramStart"/>
      <w:r w:rsidRPr="00345B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45B12">
        <w:rPr>
          <w:rFonts w:ascii="Times New Roman" w:hAnsi="Times New Roman"/>
          <w:sz w:val="24"/>
          <w:szCs w:val="24"/>
        </w:rPr>
        <w:t xml:space="preserve"> руководство для врачей/ В. Т. Ивашкин, В. К. Султанов. - М.: </w:t>
      </w:r>
      <w:proofErr w:type="spellStart"/>
      <w:r w:rsidRPr="00345B12">
        <w:rPr>
          <w:rFonts w:ascii="Times New Roman" w:hAnsi="Times New Roman"/>
          <w:sz w:val="24"/>
          <w:szCs w:val="24"/>
        </w:rPr>
        <w:t>Литтерра</w:t>
      </w:r>
      <w:proofErr w:type="spellEnd"/>
      <w:r w:rsidRPr="00345B12">
        <w:rPr>
          <w:rFonts w:ascii="Times New Roman" w:hAnsi="Times New Roman"/>
          <w:sz w:val="24"/>
          <w:szCs w:val="24"/>
        </w:rPr>
        <w:t>, 2005. - 541 с.</w:t>
      </w:r>
    </w:p>
    <w:p w:rsidR="00345B12" w:rsidRPr="00345B12" w:rsidRDefault="00345B12" w:rsidP="00345B1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345B12" w:rsidRPr="00345B12" w:rsidRDefault="00345B12" w:rsidP="00345B12">
      <w:pPr>
        <w:rPr>
          <w:rFonts w:ascii="Times New Roman" w:hAnsi="Times New Roman"/>
          <w:sz w:val="24"/>
          <w:szCs w:val="24"/>
        </w:rPr>
      </w:pPr>
    </w:p>
    <w:p w:rsidR="00032310" w:rsidRPr="00345B12" w:rsidRDefault="00032310">
      <w:pPr>
        <w:rPr>
          <w:rFonts w:ascii="Times New Roman" w:hAnsi="Times New Roman"/>
          <w:sz w:val="24"/>
          <w:szCs w:val="24"/>
        </w:rPr>
      </w:pPr>
    </w:p>
    <w:sectPr w:rsidR="00032310" w:rsidRPr="00345B12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B12"/>
    <w:rsid w:val="00032310"/>
    <w:rsid w:val="00345B12"/>
    <w:rsid w:val="005137EC"/>
    <w:rsid w:val="008B5FC9"/>
    <w:rsid w:val="00E91C01"/>
    <w:rsid w:val="00FC5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B12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345B12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45B1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345B1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45B12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345B12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345B12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345B12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345B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45B12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345B12"/>
    <w:pPr>
      <w:ind w:left="720"/>
      <w:contextualSpacing/>
    </w:pPr>
  </w:style>
  <w:style w:type="character" w:customStyle="1" w:styleId="a9">
    <w:name w:val="Текст выделеный"/>
    <w:basedOn w:val="a0"/>
    <w:rsid w:val="00345B12"/>
    <w:rPr>
      <w:b/>
    </w:rPr>
  </w:style>
  <w:style w:type="paragraph" w:customStyle="1" w:styleId="31">
    <w:name w:val="Стиль3"/>
    <w:basedOn w:val="a"/>
    <w:rsid w:val="00345B12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345B12"/>
    <w:rPr>
      <w:rFonts w:cs="Times New Roman"/>
    </w:rPr>
  </w:style>
  <w:style w:type="character" w:customStyle="1" w:styleId="apple-converted-space">
    <w:name w:val="apple-converted-space"/>
    <w:basedOn w:val="a0"/>
    <w:rsid w:val="00345B12"/>
  </w:style>
  <w:style w:type="paragraph" w:styleId="aa">
    <w:name w:val="No Spacing"/>
    <w:uiPriority w:val="1"/>
    <w:qFormat/>
    <w:rsid w:val="00E91C01"/>
    <w:pPr>
      <w:spacing w:after="0" w:line="240" w:lineRule="auto"/>
    </w:pPr>
  </w:style>
  <w:style w:type="character" w:customStyle="1" w:styleId="fontstyle01">
    <w:name w:val="fontstyle01"/>
    <w:basedOn w:val="a0"/>
    <w:rsid w:val="00E91C0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2645</Characters>
  <Application>Microsoft Office Word</Application>
  <DocSecurity>0</DocSecurity>
  <Lines>22</Lines>
  <Paragraphs>6</Paragraphs>
  <ScaleCrop>false</ScaleCrop>
  <Company>Home</Company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</cp:revision>
  <dcterms:created xsi:type="dcterms:W3CDTF">2012-12-25T15:31:00Z</dcterms:created>
  <dcterms:modified xsi:type="dcterms:W3CDTF">2018-11-30T16:21:00Z</dcterms:modified>
</cp:coreProperties>
</file>